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A32" w:rsidRPr="00A3412C" w:rsidRDefault="00595A32" w:rsidP="00595A32">
      <w:pPr>
        <w:rPr>
          <w:color w:val="000000"/>
        </w:rPr>
      </w:pPr>
    </w:p>
    <w:p w:rsidR="00595A32" w:rsidRDefault="00595A32" w:rsidP="00595A32">
      <w:pPr>
        <w:jc w:val="center"/>
        <w:rPr>
          <w:color w:val="000000"/>
          <w:sz w:val="28"/>
          <w:szCs w:val="28"/>
        </w:rPr>
      </w:pPr>
    </w:p>
    <w:p w:rsidR="00595A32" w:rsidRDefault="00595A32" w:rsidP="00595A32">
      <w:pPr>
        <w:jc w:val="center"/>
        <w:rPr>
          <w:color w:val="000000"/>
          <w:sz w:val="28"/>
          <w:szCs w:val="28"/>
        </w:rPr>
      </w:pPr>
    </w:p>
    <w:p w:rsidR="00595A32" w:rsidRDefault="00595A32" w:rsidP="00595A32">
      <w:pPr>
        <w:jc w:val="center"/>
        <w:rPr>
          <w:color w:val="000000" w:themeColor="text1"/>
          <w:sz w:val="28"/>
          <w:szCs w:val="28"/>
        </w:rPr>
      </w:pPr>
    </w:p>
    <w:p w:rsidR="0013696D" w:rsidRDefault="0013696D" w:rsidP="00595A32">
      <w:pPr>
        <w:jc w:val="center"/>
        <w:rPr>
          <w:color w:val="000000" w:themeColor="text1"/>
          <w:sz w:val="28"/>
          <w:szCs w:val="28"/>
        </w:rPr>
      </w:pPr>
    </w:p>
    <w:p w:rsidR="0013696D" w:rsidRDefault="0013696D" w:rsidP="00595A32">
      <w:pPr>
        <w:jc w:val="center"/>
        <w:rPr>
          <w:color w:val="000000" w:themeColor="text1"/>
          <w:sz w:val="28"/>
          <w:szCs w:val="28"/>
        </w:rPr>
      </w:pPr>
    </w:p>
    <w:p w:rsidR="0013696D" w:rsidRDefault="0013696D" w:rsidP="00595A32">
      <w:pPr>
        <w:jc w:val="center"/>
        <w:rPr>
          <w:color w:val="000000" w:themeColor="text1"/>
          <w:sz w:val="28"/>
          <w:szCs w:val="28"/>
        </w:rPr>
      </w:pPr>
    </w:p>
    <w:p w:rsidR="0013696D" w:rsidRDefault="0013696D" w:rsidP="00595A32">
      <w:pPr>
        <w:jc w:val="center"/>
        <w:rPr>
          <w:color w:val="000000" w:themeColor="text1"/>
          <w:sz w:val="28"/>
          <w:szCs w:val="28"/>
        </w:rPr>
      </w:pPr>
    </w:p>
    <w:p w:rsidR="0013696D" w:rsidRPr="004053A4" w:rsidRDefault="0013696D" w:rsidP="00595A32">
      <w:pPr>
        <w:jc w:val="center"/>
        <w:rPr>
          <w:color w:val="000000" w:themeColor="text1"/>
          <w:sz w:val="28"/>
          <w:szCs w:val="28"/>
        </w:rPr>
      </w:pPr>
    </w:p>
    <w:p w:rsidR="00595A32" w:rsidRPr="004053A4" w:rsidRDefault="00595A32" w:rsidP="00595A32">
      <w:pPr>
        <w:jc w:val="center"/>
        <w:rPr>
          <w:color w:val="000000" w:themeColor="text1"/>
          <w:sz w:val="28"/>
          <w:szCs w:val="28"/>
        </w:rPr>
      </w:pPr>
    </w:p>
    <w:p w:rsidR="00595A32" w:rsidRPr="004053A4" w:rsidRDefault="00595A32" w:rsidP="00595A32">
      <w:pPr>
        <w:jc w:val="center"/>
        <w:rPr>
          <w:color w:val="000000" w:themeColor="text1"/>
          <w:sz w:val="28"/>
          <w:szCs w:val="28"/>
        </w:rPr>
      </w:pPr>
    </w:p>
    <w:p w:rsidR="00595A32" w:rsidRPr="004053A4" w:rsidRDefault="00595A32" w:rsidP="00595A32">
      <w:pPr>
        <w:jc w:val="center"/>
        <w:rPr>
          <w:color w:val="000000" w:themeColor="text1"/>
          <w:sz w:val="28"/>
          <w:szCs w:val="28"/>
        </w:rPr>
      </w:pPr>
    </w:p>
    <w:p w:rsidR="00595A32" w:rsidRPr="004053A4" w:rsidRDefault="00595A32" w:rsidP="00595A32">
      <w:pPr>
        <w:jc w:val="center"/>
        <w:rPr>
          <w:color w:val="000000" w:themeColor="text1"/>
          <w:sz w:val="28"/>
          <w:szCs w:val="28"/>
        </w:rPr>
      </w:pPr>
    </w:p>
    <w:p w:rsidR="00595A32" w:rsidRPr="004053A4" w:rsidRDefault="00595A32" w:rsidP="00595A32">
      <w:pPr>
        <w:jc w:val="center"/>
        <w:rPr>
          <w:color w:val="000000" w:themeColor="text1"/>
          <w:sz w:val="28"/>
          <w:szCs w:val="28"/>
        </w:rPr>
      </w:pPr>
    </w:p>
    <w:p w:rsidR="00595A32" w:rsidRPr="004053A4" w:rsidRDefault="00595A32" w:rsidP="00595A32">
      <w:pPr>
        <w:jc w:val="center"/>
        <w:rPr>
          <w:b/>
          <w:color w:val="000000" w:themeColor="text1"/>
          <w:spacing w:val="20"/>
          <w:sz w:val="28"/>
          <w:szCs w:val="28"/>
        </w:rPr>
      </w:pPr>
      <w:r w:rsidRPr="004053A4">
        <w:rPr>
          <w:b/>
          <w:color w:val="000000" w:themeColor="text1"/>
          <w:spacing w:val="20"/>
          <w:sz w:val="28"/>
          <w:szCs w:val="28"/>
        </w:rPr>
        <w:t>ПОСТАНОВЛЕНИЕ</w:t>
      </w:r>
    </w:p>
    <w:p w:rsidR="00595A32" w:rsidRPr="004053A4" w:rsidRDefault="00595A32" w:rsidP="00595A32">
      <w:pPr>
        <w:spacing w:before="480"/>
        <w:jc w:val="center"/>
        <w:rPr>
          <w:color w:val="000000" w:themeColor="text1"/>
          <w:sz w:val="28"/>
          <w:szCs w:val="28"/>
        </w:rPr>
      </w:pPr>
      <w:r w:rsidRPr="004053A4">
        <w:rPr>
          <w:color w:val="000000" w:themeColor="text1"/>
          <w:sz w:val="28"/>
          <w:szCs w:val="28"/>
        </w:rPr>
        <w:t>«</w:t>
      </w:r>
      <w:r w:rsidR="005C4A48">
        <w:rPr>
          <w:color w:val="000000" w:themeColor="text1"/>
          <w:sz w:val="28"/>
          <w:szCs w:val="28"/>
        </w:rPr>
        <w:t>06</w:t>
      </w:r>
      <w:r w:rsidRPr="004053A4">
        <w:rPr>
          <w:color w:val="000000" w:themeColor="text1"/>
          <w:sz w:val="28"/>
          <w:szCs w:val="28"/>
        </w:rPr>
        <w:t xml:space="preserve">» </w:t>
      </w:r>
      <w:r w:rsidR="005C4A48">
        <w:rPr>
          <w:color w:val="000000" w:themeColor="text1"/>
          <w:sz w:val="28"/>
          <w:szCs w:val="28"/>
        </w:rPr>
        <w:t xml:space="preserve">декабря </w:t>
      </w:r>
      <w:r w:rsidRPr="004053A4">
        <w:rPr>
          <w:color w:val="000000" w:themeColor="text1"/>
          <w:sz w:val="28"/>
          <w:szCs w:val="28"/>
        </w:rPr>
        <w:t xml:space="preserve">  201</w:t>
      </w:r>
      <w:r w:rsidR="00AA5B2E">
        <w:rPr>
          <w:color w:val="000000" w:themeColor="text1"/>
          <w:sz w:val="28"/>
          <w:szCs w:val="28"/>
        </w:rPr>
        <w:t>9</w:t>
      </w:r>
      <w:r w:rsidRPr="004053A4">
        <w:rPr>
          <w:color w:val="000000" w:themeColor="text1"/>
          <w:sz w:val="28"/>
          <w:szCs w:val="28"/>
        </w:rPr>
        <w:t xml:space="preserve"> года                                                                      № </w:t>
      </w:r>
      <w:r w:rsidR="005C4A48">
        <w:rPr>
          <w:color w:val="000000" w:themeColor="text1"/>
          <w:sz w:val="28"/>
          <w:szCs w:val="28"/>
        </w:rPr>
        <w:t>1469</w:t>
      </w:r>
    </w:p>
    <w:p w:rsidR="00595A32" w:rsidRPr="004053A4" w:rsidRDefault="00303C4D" w:rsidP="00595A32">
      <w:pPr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6972300</wp:posOffset>
                </wp:positionH>
                <wp:positionV relativeFrom="paragraph">
                  <wp:posOffset>23495</wp:posOffset>
                </wp:positionV>
                <wp:extent cx="457200" cy="114300"/>
                <wp:effectExtent l="9525" t="13970" r="9525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pt,1.85pt" to="58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"/>
            </w:pict>
          </mc:Fallback>
        </mc:AlternateContent>
      </w:r>
      <w:r w:rsidR="00595A32" w:rsidRPr="004053A4">
        <w:rPr>
          <w:color w:val="000000" w:themeColor="text1"/>
          <w:sz w:val="28"/>
          <w:szCs w:val="28"/>
        </w:rPr>
        <w:t>г. Тверь</w:t>
      </w:r>
    </w:p>
    <w:p w:rsidR="00595A32" w:rsidRPr="004053A4" w:rsidRDefault="00595A32" w:rsidP="00595A32">
      <w:pPr>
        <w:jc w:val="center"/>
        <w:rPr>
          <w:color w:val="000000" w:themeColor="text1"/>
          <w:sz w:val="28"/>
          <w:szCs w:val="28"/>
        </w:rPr>
      </w:pPr>
    </w:p>
    <w:p w:rsidR="00595A32" w:rsidRPr="004053A4" w:rsidRDefault="00595A32" w:rsidP="00595A32">
      <w:pPr>
        <w:jc w:val="center"/>
        <w:rPr>
          <w:color w:val="000000" w:themeColor="text1"/>
          <w:sz w:val="20"/>
          <w:szCs w:val="28"/>
        </w:rPr>
      </w:pPr>
    </w:p>
    <w:p w:rsidR="0053111D" w:rsidRDefault="0053111D" w:rsidP="0053111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bookmarkStart w:id="0" w:name="_GoBack"/>
      <w:r w:rsidRPr="0053111D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О признании </w:t>
      </w:r>
      <w:proofErr w:type="gramStart"/>
      <w:r w:rsidRPr="0053111D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утратившим</w:t>
      </w:r>
      <w:proofErr w:type="gramEnd"/>
      <w:r w:rsidRPr="0053111D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 силу п</w:t>
      </w:r>
      <w:r w:rsidRPr="0053111D">
        <w:rPr>
          <w:rFonts w:eastAsiaTheme="minorHAnsi"/>
          <w:b/>
          <w:sz w:val="28"/>
          <w:szCs w:val="28"/>
          <w:lang w:eastAsia="en-US"/>
        </w:rPr>
        <w:t xml:space="preserve">остановления </w:t>
      </w:r>
      <w:r w:rsidR="00AD4FA4">
        <w:rPr>
          <w:rFonts w:eastAsiaTheme="minorHAnsi"/>
          <w:b/>
          <w:sz w:val="28"/>
          <w:szCs w:val="28"/>
          <w:lang w:eastAsia="en-US"/>
        </w:rPr>
        <w:t>А</w:t>
      </w:r>
      <w:r w:rsidRPr="0053111D">
        <w:rPr>
          <w:rFonts w:eastAsiaTheme="minorHAnsi"/>
          <w:b/>
          <w:sz w:val="28"/>
          <w:szCs w:val="28"/>
          <w:lang w:eastAsia="en-US"/>
        </w:rPr>
        <w:t>дминистрации города Твери от 28.12.2018 № 1658 «Об утверждении Порядка осуществления внутреннего финансового контроля и внутреннего финансового аудита</w:t>
      </w:r>
      <w:r>
        <w:rPr>
          <w:rFonts w:eastAsiaTheme="minorHAnsi"/>
          <w:sz w:val="28"/>
          <w:szCs w:val="28"/>
          <w:lang w:eastAsia="en-US"/>
        </w:rPr>
        <w:t>»</w:t>
      </w:r>
    </w:p>
    <w:bookmarkEnd w:id="0"/>
    <w:p w:rsidR="007079E5" w:rsidRPr="00F13CF0" w:rsidRDefault="007079E5" w:rsidP="007079E5">
      <w:pPr>
        <w:pStyle w:val="ConsPlusTitle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95A32" w:rsidRPr="003F6042" w:rsidRDefault="00595A32" w:rsidP="00F66B4E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661565">
        <w:rPr>
          <w:color w:val="000000" w:themeColor="text1"/>
          <w:sz w:val="28"/>
          <w:szCs w:val="28"/>
        </w:rPr>
        <w:t xml:space="preserve">Руководствуясь </w:t>
      </w:r>
      <w:r w:rsidR="003F6042" w:rsidRPr="00661565">
        <w:rPr>
          <w:color w:val="000000" w:themeColor="text1"/>
          <w:sz w:val="28"/>
          <w:szCs w:val="28"/>
        </w:rPr>
        <w:t xml:space="preserve"> положениями </w:t>
      </w:r>
      <w:hyperlink r:id="rId8" w:history="1">
        <w:r w:rsidR="003F6042" w:rsidRPr="00661565">
          <w:rPr>
            <w:color w:val="000000" w:themeColor="text1"/>
            <w:sz w:val="28"/>
            <w:szCs w:val="28"/>
          </w:rPr>
          <w:t>статьи 160.2-1</w:t>
        </w:r>
      </w:hyperlink>
      <w:r w:rsidR="003F6042" w:rsidRPr="00661565">
        <w:rPr>
          <w:color w:val="000000" w:themeColor="text1"/>
          <w:sz w:val="28"/>
          <w:szCs w:val="28"/>
        </w:rPr>
        <w:t xml:space="preserve"> Бюджетного кодекса Российской Федерации</w:t>
      </w:r>
      <w:r w:rsidR="007079E5" w:rsidRPr="00661565">
        <w:rPr>
          <w:color w:val="000000" w:themeColor="text1"/>
          <w:sz w:val="28"/>
          <w:szCs w:val="28"/>
        </w:rPr>
        <w:t xml:space="preserve">, </w:t>
      </w:r>
      <w:r w:rsidRPr="00661565">
        <w:rPr>
          <w:color w:val="000000" w:themeColor="text1"/>
          <w:sz w:val="28"/>
          <w:szCs w:val="28"/>
        </w:rPr>
        <w:t>Уставом города Твери</w:t>
      </w:r>
      <w:r w:rsidR="007079E5" w:rsidRPr="00661565">
        <w:rPr>
          <w:color w:val="000000" w:themeColor="text1"/>
          <w:sz w:val="28"/>
          <w:szCs w:val="28"/>
        </w:rPr>
        <w:t>,</w:t>
      </w:r>
      <w:r w:rsidRPr="00661565">
        <w:rPr>
          <w:color w:val="000000" w:themeColor="text1"/>
          <w:sz w:val="28"/>
          <w:szCs w:val="28"/>
        </w:rPr>
        <w:t xml:space="preserve"> решением Тверской городской Думы от 2</w:t>
      </w:r>
      <w:r w:rsidR="0062327C" w:rsidRPr="0062327C">
        <w:rPr>
          <w:color w:val="000000" w:themeColor="text1"/>
          <w:sz w:val="28"/>
          <w:szCs w:val="28"/>
        </w:rPr>
        <w:t>1</w:t>
      </w:r>
      <w:r w:rsidRPr="00661565">
        <w:rPr>
          <w:color w:val="000000" w:themeColor="text1"/>
          <w:sz w:val="28"/>
          <w:szCs w:val="28"/>
        </w:rPr>
        <w:t>.</w:t>
      </w:r>
      <w:r w:rsidR="0062327C" w:rsidRPr="0062327C">
        <w:rPr>
          <w:color w:val="000000" w:themeColor="text1"/>
          <w:sz w:val="28"/>
          <w:szCs w:val="28"/>
        </w:rPr>
        <w:t>06</w:t>
      </w:r>
      <w:r w:rsidRPr="00661565">
        <w:rPr>
          <w:color w:val="000000" w:themeColor="text1"/>
          <w:sz w:val="28"/>
          <w:szCs w:val="28"/>
        </w:rPr>
        <w:t>.201</w:t>
      </w:r>
      <w:r w:rsidR="0062327C" w:rsidRPr="0062327C">
        <w:rPr>
          <w:color w:val="000000" w:themeColor="text1"/>
          <w:sz w:val="28"/>
          <w:szCs w:val="28"/>
        </w:rPr>
        <w:t>1</w:t>
      </w:r>
      <w:r w:rsidRPr="00661565">
        <w:rPr>
          <w:color w:val="000000" w:themeColor="text1"/>
          <w:sz w:val="28"/>
          <w:szCs w:val="28"/>
        </w:rPr>
        <w:t xml:space="preserve"> № </w:t>
      </w:r>
      <w:r w:rsidR="0062327C" w:rsidRPr="0062327C">
        <w:rPr>
          <w:color w:val="000000" w:themeColor="text1"/>
          <w:sz w:val="28"/>
          <w:szCs w:val="28"/>
        </w:rPr>
        <w:t>1</w:t>
      </w:r>
      <w:r w:rsidRPr="00661565">
        <w:rPr>
          <w:color w:val="000000" w:themeColor="text1"/>
          <w:sz w:val="28"/>
          <w:szCs w:val="28"/>
        </w:rPr>
        <w:t>79</w:t>
      </w:r>
      <w:r w:rsidR="0062327C">
        <w:rPr>
          <w:color w:val="000000" w:themeColor="text1"/>
          <w:sz w:val="28"/>
          <w:szCs w:val="28"/>
        </w:rPr>
        <w:t xml:space="preserve"> «</w:t>
      </w:r>
      <w:r w:rsidR="0062327C">
        <w:rPr>
          <w:rFonts w:eastAsiaTheme="minorHAnsi"/>
          <w:sz w:val="28"/>
          <w:szCs w:val="28"/>
          <w:lang w:eastAsia="en-US"/>
        </w:rPr>
        <w:t>Об утверждении Положения о бюджетном процессе в городе Твери</w:t>
      </w:r>
      <w:r w:rsidRPr="003F6042">
        <w:rPr>
          <w:color w:val="000000" w:themeColor="text1"/>
          <w:sz w:val="28"/>
          <w:szCs w:val="28"/>
        </w:rPr>
        <w:t>»,</w:t>
      </w:r>
    </w:p>
    <w:p w:rsidR="00595A32" w:rsidRPr="00F13CF0" w:rsidRDefault="00595A32" w:rsidP="00595A32">
      <w:pPr>
        <w:spacing w:before="20"/>
        <w:jc w:val="center"/>
        <w:rPr>
          <w:color w:val="000000" w:themeColor="text1"/>
          <w:sz w:val="20"/>
          <w:szCs w:val="28"/>
          <w:highlight w:val="yellow"/>
        </w:rPr>
      </w:pPr>
    </w:p>
    <w:p w:rsidR="00C23F89" w:rsidRPr="001F5F0E" w:rsidRDefault="00595A32" w:rsidP="00C23F89">
      <w:pPr>
        <w:spacing w:before="20"/>
        <w:jc w:val="center"/>
        <w:rPr>
          <w:color w:val="000000" w:themeColor="text1"/>
          <w:sz w:val="28"/>
          <w:szCs w:val="28"/>
        </w:rPr>
      </w:pPr>
      <w:r w:rsidRPr="001F5F0E">
        <w:rPr>
          <w:color w:val="000000" w:themeColor="text1"/>
          <w:sz w:val="28"/>
          <w:szCs w:val="28"/>
        </w:rPr>
        <w:t>ПОСТАНОВЛЯЮ:</w:t>
      </w:r>
    </w:p>
    <w:p w:rsidR="00C23F89" w:rsidRPr="001F5F0E" w:rsidRDefault="00C23F89" w:rsidP="00C23F89">
      <w:pPr>
        <w:spacing w:before="20"/>
        <w:jc w:val="center"/>
        <w:rPr>
          <w:color w:val="000000" w:themeColor="text1"/>
          <w:sz w:val="20"/>
          <w:szCs w:val="20"/>
        </w:rPr>
      </w:pPr>
    </w:p>
    <w:p w:rsidR="0053111D" w:rsidRPr="0053111D" w:rsidRDefault="00595A32" w:rsidP="0053111D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3111D">
        <w:rPr>
          <w:color w:val="000000" w:themeColor="text1"/>
          <w:sz w:val="28"/>
          <w:szCs w:val="28"/>
        </w:rPr>
        <w:t xml:space="preserve">1. </w:t>
      </w:r>
      <w:r w:rsidR="0053111D" w:rsidRPr="0053111D">
        <w:rPr>
          <w:color w:val="000000" w:themeColor="text1"/>
          <w:sz w:val="28"/>
          <w:szCs w:val="28"/>
        </w:rPr>
        <w:t>Признать утратившим силу п</w:t>
      </w:r>
      <w:r w:rsidR="0053111D" w:rsidRPr="0053111D">
        <w:rPr>
          <w:rFonts w:eastAsiaTheme="minorHAnsi"/>
          <w:sz w:val="28"/>
          <w:szCs w:val="28"/>
          <w:lang w:eastAsia="en-US"/>
        </w:rPr>
        <w:t xml:space="preserve">остановление </w:t>
      </w:r>
      <w:r w:rsidR="00AD4FA4">
        <w:rPr>
          <w:rFonts w:eastAsiaTheme="minorHAnsi"/>
          <w:sz w:val="28"/>
          <w:szCs w:val="28"/>
          <w:lang w:eastAsia="en-US"/>
        </w:rPr>
        <w:t>А</w:t>
      </w:r>
      <w:r w:rsidR="0053111D" w:rsidRPr="0053111D">
        <w:rPr>
          <w:rFonts w:eastAsiaTheme="minorHAnsi"/>
          <w:sz w:val="28"/>
          <w:szCs w:val="28"/>
          <w:lang w:eastAsia="en-US"/>
        </w:rPr>
        <w:t>дминистрации города Твери от 28.12.2018 № 1658 «Об утверждении Порядка осуществления внутреннего финансового контроля и внутреннего финансового аудита».</w:t>
      </w:r>
    </w:p>
    <w:p w:rsidR="0053111D" w:rsidRDefault="0053111D" w:rsidP="0053111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053A4">
        <w:rPr>
          <w:color w:val="000000" w:themeColor="text1"/>
          <w:sz w:val="28"/>
          <w:szCs w:val="28"/>
        </w:rPr>
        <w:t xml:space="preserve">2. </w:t>
      </w:r>
      <w:r>
        <w:rPr>
          <w:rFonts w:eastAsiaTheme="minorHAnsi"/>
          <w:sz w:val="28"/>
          <w:szCs w:val="28"/>
          <w:lang w:eastAsia="en-US"/>
        </w:rPr>
        <w:t xml:space="preserve">Настоящее </w:t>
      </w:r>
      <w:r w:rsidR="00D500E5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 xml:space="preserve">остановление вступает в силу с </w:t>
      </w:r>
      <w:r w:rsidR="00404FD2">
        <w:rPr>
          <w:rFonts w:eastAsiaTheme="minorHAnsi"/>
          <w:sz w:val="28"/>
          <w:szCs w:val="28"/>
          <w:lang w:eastAsia="en-US"/>
        </w:rPr>
        <w:t>0</w:t>
      </w:r>
      <w:r>
        <w:rPr>
          <w:rFonts w:eastAsiaTheme="minorHAnsi"/>
          <w:sz w:val="28"/>
          <w:szCs w:val="28"/>
          <w:lang w:eastAsia="en-US"/>
        </w:rPr>
        <w:t>1</w:t>
      </w:r>
      <w:r w:rsidR="00404FD2">
        <w:rPr>
          <w:rFonts w:eastAsiaTheme="minorHAnsi"/>
          <w:sz w:val="28"/>
          <w:szCs w:val="28"/>
          <w:lang w:eastAsia="en-US"/>
        </w:rPr>
        <w:t>.01.</w:t>
      </w:r>
      <w:r>
        <w:rPr>
          <w:rFonts w:eastAsiaTheme="minorHAnsi"/>
          <w:sz w:val="28"/>
          <w:szCs w:val="28"/>
          <w:lang w:eastAsia="en-US"/>
        </w:rPr>
        <w:t>2020.</w:t>
      </w:r>
    </w:p>
    <w:p w:rsidR="0053111D" w:rsidRDefault="0053111D" w:rsidP="0053111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 xml:space="preserve">        3.</w:t>
      </w:r>
      <w:r w:rsidRPr="00F0655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Настоящее </w:t>
      </w:r>
      <w:r w:rsidR="00D500E5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>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3F6042" w:rsidRDefault="003F6042" w:rsidP="00595A32">
      <w:pPr>
        <w:pStyle w:val="a3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6B4E" w:rsidRPr="00F66B4E" w:rsidRDefault="00F66B4E" w:rsidP="00F66B4E"/>
    <w:p w:rsidR="00595A32" w:rsidRPr="004053A4" w:rsidRDefault="00595A32" w:rsidP="00595A32">
      <w:pPr>
        <w:pStyle w:val="a3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3A4">
        <w:rPr>
          <w:rFonts w:ascii="Times New Roman" w:hAnsi="Times New Roman" w:cs="Times New Roman"/>
          <w:color w:val="000000" w:themeColor="text1"/>
          <w:sz w:val="28"/>
          <w:szCs w:val="28"/>
        </w:rPr>
        <w:t>Глава города Твери                                                                           А.В. Огоньков</w:t>
      </w:r>
    </w:p>
    <w:p w:rsidR="00F66B4E" w:rsidRDefault="00F66B4E" w:rsidP="004443B5">
      <w:pPr>
        <w:contextualSpacing/>
        <w:rPr>
          <w:b/>
          <w:color w:val="000000" w:themeColor="text1"/>
          <w:sz w:val="28"/>
          <w:szCs w:val="28"/>
        </w:rPr>
      </w:pPr>
    </w:p>
    <w:p w:rsidR="00F66B4E" w:rsidRDefault="00F66B4E" w:rsidP="004443B5">
      <w:pPr>
        <w:contextualSpacing/>
        <w:rPr>
          <w:b/>
          <w:color w:val="000000" w:themeColor="text1"/>
          <w:sz w:val="28"/>
          <w:szCs w:val="28"/>
        </w:rPr>
      </w:pPr>
    </w:p>
    <w:p w:rsidR="00F66B4E" w:rsidRDefault="00F66B4E" w:rsidP="004443B5">
      <w:pPr>
        <w:contextualSpacing/>
        <w:rPr>
          <w:b/>
          <w:color w:val="000000" w:themeColor="text1"/>
          <w:sz w:val="28"/>
          <w:szCs w:val="28"/>
        </w:rPr>
      </w:pPr>
    </w:p>
    <w:sectPr w:rsidR="00F66B4E" w:rsidSect="003262C6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0E5" w:rsidRDefault="00D500E5" w:rsidP="001C7DEA">
      <w:r>
        <w:separator/>
      </w:r>
    </w:p>
  </w:endnote>
  <w:endnote w:type="continuationSeparator" w:id="0">
    <w:p w:rsidR="00D500E5" w:rsidRDefault="00D500E5" w:rsidP="001C7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0E5" w:rsidRDefault="00D500E5" w:rsidP="001C7DEA">
      <w:r>
        <w:separator/>
      </w:r>
    </w:p>
  </w:footnote>
  <w:footnote w:type="continuationSeparator" w:id="0">
    <w:p w:rsidR="00D500E5" w:rsidRDefault="00D500E5" w:rsidP="001C7D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0E5" w:rsidRDefault="00D500E5">
    <w:pPr>
      <w:pStyle w:val="a4"/>
      <w:jc w:val="center"/>
    </w:pPr>
  </w:p>
  <w:p w:rsidR="00D500E5" w:rsidRDefault="00D500E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A32"/>
    <w:rsid w:val="00025671"/>
    <w:rsid w:val="00050D9E"/>
    <w:rsid w:val="000745E0"/>
    <w:rsid w:val="000756EE"/>
    <w:rsid w:val="000C7313"/>
    <w:rsid w:val="000E0560"/>
    <w:rsid w:val="0013696D"/>
    <w:rsid w:val="00141CED"/>
    <w:rsid w:val="00175761"/>
    <w:rsid w:val="001A7953"/>
    <w:rsid w:val="001B5C19"/>
    <w:rsid w:val="001C3D1C"/>
    <w:rsid w:val="001C401D"/>
    <w:rsid w:val="001C7DEA"/>
    <w:rsid w:val="001F5F0E"/>
    <w:rsid w:val="00255CA0"/>
    <w:rsid w:val="00256BFF"/>
    <w:rsid w:val="002B2648"/>
    <w:rsid w:val="002F453C"/>
    <w:rsid w:val="002F69BF"/>
    <w:rsid w:val="00303C4D"/>
    <w:rsid w:val="003262C6"/>
    <w:rsid w:val="003853E2"/>
    <w:rsid w:val="003C27E4"/>
    <w:rsid w:val="003E29C0"/>
    <w:rsid w:val="003F6042"/>
    <w:rsid w:val="00400310"/>
    <w:rsid w:val="00404FD2"/>
    <w:rsid w:val="004053A4"/>
    <w:rsid w:val="00431500"/>
    <w:rsid w:val="00432F13"/>
    <w:rsid w:val="004443B5"/>
    <w:rsid w:val="004A21B9"/>
    <w:rsid w:val="00501D54"/>
    <w:rsid w:val="00511095"/>
    <w:rsid w:val="0053111D"/>
    <w:rsid w:val="005725F2"/>
    <w:rsid w:val="00595A32"/>
    <w:rsid w:val="005B1334"/>
    <w:rsid w:val="005C4A48"/>
    <w:rsid w:val="0062327C"/>
    <w:rsid w:val="00661565"/>
    <w:rsid w:val="006A3F3C"/>
    <w:rsid w:val="006E07C3"/>
    <w:rsid w:val="007079E5"/>
    <w:rsid w:val="007318F6"/>
    <w:rsid w:val="00745A92"/>
    <w:rsid w:val="00791951"/>
    <w:rsid w:val="007A7787"/>
    <w:rsid w:val="00802D2F"/>
    <w:rsid w:val="00841AC4"/>
    <w:rsid w:val="00864DC1"/>
    <w:rsid w:val="0086784C"/>
    <w:rsid w:val="00895D69"/>
    <w:rsid w:val="008E164B"/>
    <w:rsid w:val="00905B9B"/>
    <w:rsid w:val="00926077"/>
    <w:rsid w:val="0099102D"/>
    <w:rsid w:val="009D2EAB"/>
    <w:rsid w:val="00A216CC"/>
    <w:rsid w:val="00A4596C"/>
    <w:rsid w:val="00A7334A"/>
    <w:rsid w:val="00A73CE4"/>
    <w:rsid w:val="00A81DA1"/>
    <w:rsid w:val="00AA5B2E"/>
    <w:rsid w:val="00AC23E3"/>
    <w:rsid w:val="00AD4FA4"/>
    <w:rsid w:val="00AF0A9E"/>
    <w:rsid w:val="00C02AC4"/>
    <w:rsid w:val="00C10ED6"/>
    <w:rsid w:val="00C23F89"/>
    <w:rsid w:val="00C9035C"/>
    <w:rsid w:val="00CB2EBF"/>
    <w:rsid w:val="00CD7140"/>
    <w:rsid w:val="00D00DD7"/>
    <w:rsid w:val="00D500E5"/>
    <w:rsid w:val="00D75FDC"/>
    <w:rsid w:val="00D955F3"/>
    <w:rsid w:val="00E067B2"/>
    <w:rsid w:val="00E67156"/>
    <w:rsid w:val="00ED5B9D"/>
    <w:rsid w:val="00F13CF0"/>
    <w:rsid w:val="00F34523"/>
    <w:rsid w:val="00F45445"/>
    <w:rsid w:val="00F66B4E"/>
    <w:rsid w:val="00F94A00"/>
    <w:rsid w:val="00FA3C1A"/>
    <w:rsid w:val="00FB1FF7"/>
    <w:rsid w:val="00FC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5A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95A3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95A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95A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Нормальный (таблица)"/>
    <w:basedOn w:val="a"/>
    <w:next w:val="a"/>
    <w:rsid w:val="00595A3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unhideWhenUsed/>
    <w:rsid w:val="001C7DE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C7D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C7DE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C7DE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5A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95A3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95A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95A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Нормальный (таблица)"/>
    <w:basedOn w:val="a"/>
    <w:next w:val="a"/>
    <w:rsid w:val="00595A3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unhideWhenUsed/>
    <w:rsid w:val="001C7DE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C7D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C7DE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C7DE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F5F72CAEE097CB2026629FC0EDCB37EDDF94804688EA91AD7ECDD6EF49000993B3090486F2d1lC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fin_kopysheva</dc:creator>
  <cp:lastModifiedBy>Ким Екатерина Игоревна</cp:lastModifiedBy>
  <cp:revision>3</cp:revision>
  <cp:lastPrinted>2019-11-06T14:27:00Z</cp:lastPrinted>
  <dcterms:created xsi:type="dcterms:W3CDTF">2019-12-06T13:07:00Z</dcterms:created>
  <dcterms:modified xsi:type="dcterms:W3CDTF">2019-12-06T13:08:00Z</dcterms:modified>
</cp:coreProperties>
</file>